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5" w:rsidRDefault="008C3FA5" w:rsidP="008C3F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bookmarkStart w:id="0" w:name="_GoBack"/>
      <w:bookmarkEnd w:id="0"/>
      <w:proofErr w:type="gramStart"/>
      <w:r w:rsidRPr="008C3FA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Posudek  o zdravotní</w:t>
      </w:r>
      <w:proofErr w:type="gramEnd"/>
      <w:r w:rsidRPr="008C3FA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způsobilosti dítěte k účasti na zotavovací akci </w:t>
      </w:r>
    </w:p>
    <w:p w:rsidR="008C3FA5" w:rsidRPr="008C3FA5" w:rsidRDefault="008C3FA5" w:rsidP="008C3F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Jméno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a příjmení posuzovaného dítěte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atum narození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A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dresa místa trvalého pobytu nebo jiného pobytu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543245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cs-CZ"/>
        </w:rPr>
        <w:t xml:space="preserve">Část </w:t>
      </w:r>
      <w:r w:rsidR="00543245">
        <w:rPr>
          <w:rFonts w:ascii="Courier New" w:eastAsia="Times New Roman" w:hAnsi="Courier New" w:cs="Courier New"/>
          <w:b/>
          <w:sz w:val="24"/>
          <w:szCs w:val="24"/>
          <w:lang w:eastAsia="cs-CZ"/>
        </w:rPr>
        <w:t xml:space="preserve">A) </w:t>
      </w:r>
      <w:r>
        <w:rPr>
          <w:rFonts w:ascii="Courier New" w:eastAsia="Times New Roman" w:hAnsi="Courier New" w:cs="Courier New"/>
          <w:b/>
          <w:sz w:val="24"/>
          <w:szCs w:val="24"/>
          <w:lang w:eastAsia="cs-CZ"/>
        </w:rPr>
        <w:t xml:space="preserve">Posuzované dítě k </w:t>
      </w:r>
      <w:r w:rsidRPr="008C3FA5">
        <w:rPr>
          <w:rFonts w:ascii="Courier New" w:eastAsia="Times New Roman" w:hAnsi="Courier New" w:cs="Courier New"/>
          <w:b/>
          <w:sz w:val="24"/>
          <w:szCs w:val="24"/>
          <w:lang w:eastAsia="cs-CZ"/>
        </w:rPr>
        <w:t xml:space="preserve">účasti </w:t>
      </w:r>
      <w:r>
        <w:rPr>
          <w:rFonts w:ascii="Courier New" w:eastAsia="Times New Roman" w:hAnsi="Courier New" w:cs="Courier New"/>
          <w:b/>
          <w:sz w:val="24"/>
          <w:szCs w:val="24"/>
          <w:lang w:eastAsia="cs-CZ"/>
        </w:rPr>
        <w:t>na</w:t>
      </w:r>
      <w:r w:rsidRPr="008C3FA5">
        <w:rPr>
          <w:rFonts w:ascii="Courier New" w:eastAsia="Times New Roman" w:hAnsi="Courier New" w:cs="Courier New"/>
          <w:b/>
          <w:sz w:val="24"/>
          <w:szCs w:val="24"/>
          <w:lang w:eastAsia="cs-CZ"/>
        </w:rPr>
        <w:t xml:space="preserve"> zotavovací akci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a) je zdravotně způsobilé*)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b) není zdravotně způsobilé*)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c) je zdravotně zp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ůsobilé za podmínky (s omezením):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*) 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Posudek  je</w:t>
      </w:r>
      <w:proofErr w:type="gramEnd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platný  12  měsíců  od  data  jeho  vydání,  pokud  v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souvislosti  s  nemocí</w:t>
      </w:r>
      <w:proofErr w:type="gramEnd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v  průběhu  této  doby  nedošlo  ke  změně</w:t>
      </w: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zdravotní způsobilosti.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cs-CZ"/>
        </w:rPr>
      </w:pPr>
      <w:r w:rsidRPr="008C3FA5">
        <w:rPr>
          <w:rFonts w:ascii="Courier New" w:eastAsia="Times New Roman" w:hAnsi="Courier New" w:cs="Courier New"/>
          <w:b/>
          <w:sz w:val="24"/>
          <w:szCs w:val="24"/>
          <w:lang w:eastAsia="cs-CZ"/>
        </w:rPr>
        <w:t>Část B) Potvrzení o tom, že dítě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a) se podrobilo stanoveným pravidelným očkováním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ANO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–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b) je proti nákaze imunní (typ/druh)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c) má trvalou kontraindikaci proti očkování (typ/druh)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d) je alergické </w:t>
      </w:r>
      <w:proofErr w:type="gramStart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e) dlouhodobě užívá léky (typ/druh, dávka)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atum vydání posudku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podpis, jmenovka lékaře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razítko zdrav. </w:t>
      </w:r>
      <w:proofErr w:type="gramStart"/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zařízení</w:t>
      </w:r>
      <w:proofErr w:type="gramEnd"/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b/>
          <w:sz w:val="24"/>
          <w:szCs w:val="24"/>
          <w:u w:val="single"/>
          <w:lang w:eastAsia="cs-CZ"/>
        </w:rPr>
        <w:t>Poučení: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Proti části A) tohoto posudku je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možno podat podle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stanovení §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77  odst.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 zákona č. 20/1966 Sb., o péči o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zdraví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lidu, ve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zn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ění pozdějších předpisů, návrh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na jeho přezkoumání do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15 dnů ode dne, kdy se oprávněné osoby dozvěděly o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jeho obsahu.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Návr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 se podává písemně vedoucímu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zdravotnického zařízení (popř.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lékaři provozujícímu zdravotnické zařízení vlastním jménem), které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posudek vydalo. Pokud vedoucí zdravotnického zařízení (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popř.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lékař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provozuj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ící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zdravotnické   zařízení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vlastním jménem)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návrhu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nevyhoví, předloží jej jako odvolání odvolacímu orgánu.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Jméno, popřípadě jména a příjmení oprávněné osoby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Vztah k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dítěti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Oprávněná osoba převzal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a</w:t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posudek do vlastních rukou dne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......................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podpis oprávněné osoby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C3FA5" w:rsidRDefault="008C3FA5" w:rsidP="008C3FA5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C3FA5">
        <w:rPr>
          <w:rFonts w:ascii="Courier New" w:eastAsia="Times New Roman" w:hAnsi="Courier New" w:cs="Courier New"/>
          <w:sz w:val="20"/>
          <w:szCs w:val="20"/>
          <w:lang w:eastAsia="cs-CZ"/>
        </w:rPr>
        <w:t>*) Nehodící se škrtněte.</w:t>
      </w:r>
    </w:p>
    <w:p w:rsidR="008C3FA5" w:rsidRPr="008C3FA5" w:rsidRDefault="008C3FA5" w:rsidP="008C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Příloha č. 3 k Předpisu 106/2001 o hygienických požadavcích na zotavovací akce pro děti</w:t>
      </w:r>
    </w:p>
    <w:sectPr w:rsidR="008C3FA5" w:rsidRPr="008C3FA5" w:rsidSect="008C3FA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A5"/>
    <w:rsid w:val="00543245"/>
    <w:rsid w:val="006D4968"/>
    <w:rsid w:val="008C3FA5"/>
    <w:rsid w:val="00E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7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MyPC</cp:lastModifiedBy>
  <cp:revision>2</cp:revision>
  <cp:lastPrinted>2013-06-06T20:36:00Z</cp:lastPrinted>
  <dcterms:created xsi:type="dcterms:W3CDTF">2025-06-27T15:56:00Z</dcterms:created>
  <dcterms:modified xsi:type="dcterms:W3CDTF">2025-06-27T15:56:00Z</dcterms:modified>
</cp:coreProperties>
</file>